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9352F" w:rsidRPr="0059352F" w:rsidTr="00502CEA">
        <w:trPr>
          <w:trHeight w:val="2219"/>
        </w:trPr>
        <w:tc>
          <w:tcPr>
            <w:tcW w:w="4785" w:type="dxa"/>
            <w:shd w:val="clear" w:color="auto" w:fill="auto"/>
          </w:tcPr>
          <w:p w:rsidR="0059352F" w:rsidRPr="0059352F" w:rsidRDefault="0059352F" w:rsidP="0059352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59352F" w:rsidRPr="0059352F" w:rsidRDefault="0059352F" w:rsidP="0059352F">
            <w:pPr>
              <w:widowControl w:val="0"/>
              <w:suppressAutoHyphens/>
              <w:autoSpaceDE w:val="0"/>
              <w:autoSpaceDN w:val="0"/>
              <w:adjustRightInd w:val="0"/>
              <w:spacing w:after="0" w:line="280" w:lineRule="exact"/>
              <w:rPr>
                <w:rFonts w:ascii="Times New Roman CYR" w:eastAsia="Times New Roman" w:hAnsi="Times New Roman CYR" w:cs="Times New Roman CYR"/>
                <w:sz w:val="30"/>
                <w:szCs w:val="30"/>
              </w:rPr>
            </w:pPr>
            <w:r w:rsidRPr="0059352F">
              <w:rPr>
                <w:rFonts w:ascii="Times New Roman CYR" w:eastAsia="Times New Roman" w:hAnsi="Times New Roman CYR" w:cs="Times New Roman CYR"/>
                <w:sz w:val="30"/>
                <w:szCs w:val="30"/>
              </w:rPr>
              <w:t>УТВЕРЖДАЮ</w:t>
            </w:r>
          </w:p>
          <w:p w:rsidR="0059352F" w:rsidRPr="0059352F" w:rsidRDefault="0059352F" w:rsidP="0059352F">
            <w:pPr>
              <w:widowControl w:val="0"/>
              <w:suppressAutoHyphens/>
              <w:autoSpaceDE w:val="0"/>
              <w:autoSpaceDN w:val="0"/>
              <w:adjustRightInd w:val="0"/>
              <w:spacing w:after="0" w:line="280" w:lineRule="exact"/>
              <w:rPr>
                <w:rFonts w:ascii="Times New Roman CYR" w:eastAsia="Times New Roman" w:hAnsi="Times New Roman CYR" w:cs="Times New Roman CYR"/>
                <w:sz w:val="30"/>
                <w:szCs w:val="30"/>
              </w:rPr>
            </w:pPr>
            <w:r w:rsidRPr="0059352F">
              <w:rPr>
                <w:rFonts w:ascii="Times New Roman CYR" w:eastAsia="Times New Roman" w:hAnsi="Times New Roman CYR" w:cs="Times New Roman CYR"/>
                <w:sz w:val="30"/>
                <w:szCs w:val="30"/>
              </w:rPr>
              <w:t>Директор государственного учреждения образования</w:t>
            </w:r>
          </w:p>
          <w:p w:rsidR="0059352F" w:rsidRPr="0059352F" w:rsidRDefault="0059352F" w:rsidP="0059352F">
            <w:pPr>
              <w:widowControl w:val="0"/>
              <w:suppressAutoHyphens/>
              <w:autoSpaceDE w:val="0"/>
              <w:autoSpaceDN w:val="0"/>
              <w:adjustRightInd w:val="0"/>
              <w:spacing w:after="0" w:line="280" w:lineRule="exact"/>
              <w:rPr>
                <w:rFonts w:ascii="Times New Roman CYR" w:eastAsia="Times New Roman" w:hAnsi="Times New Roman CYR" w:cs="Times New Roman CYR"/>
                <w:sz w:val="30"/>
                <w:szCs w:val="30"/>
              </w:rPr>
            </w:pPr>
            <w:r w:rsidRPr="0059352F">
              <w:rPr>
                <w:rFonts w:ascii="Times New Roman CYR" w:eastAsia="Times New Roman" w:hAnsi="Times New Roman CYR" w:cs="Times New Roman CYR"/>
                <w:sz w:val="30"/>
                <w:szCs w:val="30"/>
              </w:rPr>
              <w:t>«</w:t>
            </w:r>
            <w:proofErr w:type="spellStart"/>
            <w:r w:rsidRPr="0059352F">
              <w:rPr>
                <w:rFonts w:ascii="Times New Roman CYR" w:eastAsia="Times New Roman" w:hAnsi="Times New Roman CYR" w:cs="Times New Roman CYR"/>
                <w:sz w:val="30"/>
                <w:szCs w:val="30"/>
              </w:rPr>
              <w:t>Городечненская</w:t>
            </w:r>
            <w:proofErr w:type="spellEnd"/>
            <w:r w:rsidRPr="0059352F">
              <w:rPr>
                <w:rFonts w:ascii="Times New Roman CYR" w:eastAsia="Times New Roman" w:hAnsi="Times New Roman CYR" w:cs="Times New Roman CYR"/>
                <w:sz w:val="30"/>
                <w:szCs w:val="30"/>
              </w:rPr>
              <w:t xml:space="preserve"> средняя школа»</w:t>
            </w:r>
          </w:p>
          <w:p w:rsidR="0059352F" w:rsidRPr="0059352F" w:rsidRDefault="0059352F" w:rsidP="0059352F">
            <w:pPr>
              <w:widowControl w:val="0"/>
              <w:suppressAutoHyphens/>
              <w:autoSpaceDE w:val="0"/>
              <w:autoSpaceDN w:val="0"/>
              <w:adjustRightInd w:val="0"/>
              <w:spacing w:after="0" w:line="280" w:lineRule="exact"/>
              <w:rPr>
                <w:rFonts w:ascii="Times New Roman CYR" w:eastAsia="Times New Roman" w:hAnsi="Times New Roman CYR" w:cs="Times New Roman CYR"/>
                <w:sz w:val="30"/>
                <w:szCs w:val="30"/>
              </w:rPr>
            </w:pPr>
            <w:r w:rsidRPr="0059352F">
              <w:rPr>
                <w:rFonts w:ascii="Times New Roman CYR" w:eastAsia="Times New Roman" w:hAnsi="Times New Roman CYR" w:cs="Times New Roman CYR"/>
                <w:sz w:val="30"/>
                <w:szCs w:val="30"/>
              </w:rPr>
              <w:t xml:space="preserve">_______________ </w:t>
            </w:r>
            <w:proofErr w:type="spellStart"/>
            <w:r w:rsidRPr="0059352F">
              <w:rPr>
                <w:rFonts w:ascii="Times New Roman CYR" w:eastAsia="Times New Roman" w:hAnsi="Times New Roman CYR" w:cs="Times New Roman CYR"/>
                <w:sz w:val="30"/>
                <w:szCs w:val="30"/>
              </w:rPr>
              <w:t>С.И.Шушкевич</w:t>
            </w:r>
            <w:proofErr w:type="spellEnd"/>
          </w:p>
          <w:p w:rsidR="0059352F" w:rsidRPr="0059352F" w:rsidRDefault="0059352F" w:rsidP="0059352F">
            <w:pPr>
              <w:widowControl w:val="0"/>
              <w:suppressAutoHyphens/>
              <w:autoSpaceDE w:val="0"/>
              <w:autoSpaceDN w:val="0"/>
              <w:adjustRightInd w:val="0"/>
              <w:spacing w:after="0" w:line="280" w:lineRule="exact"/>
              <w:rPr>
                <w:rFonts w:ascii="Times New Roman CYR" w:eastAsia="Times New Roman" w:hAnsi="Times New Roman CYR" w:cs="Times New Roman CYR"/>
                <w:sz w:val="30"/>
                <w:szCs w:val="30"/>
              </w:rPr>
            </w:pPr>
            <w:r w:rsidRPr="0059352F">
              <w:rPr>
                <w:rFonts w:ascii="Times New Roman CYR" w:eastAsia="Times New Roman" w:hAnsi="Times New Roman CYR" w:cs="Times New Roman CYR"/>
                <w:i/>
                <w:sz w:val="30"/>
                <w:szCs w:val="30"/>
              </w:rPr>
              <w:t xml:space="preserve">       </w:t>
            </w:r>
          </w:p>
          <w:p w:rsidR="0059352F" w:rsidRPr="0059352F" w:rsidRDefault="0059352F" w:rsidP="0059352F">
            <w:pPr>
              <w:widowControl w:val="0"/>
              <w:suppressAutoHyphens/>
              <w:autoSpaceDE w:val="0"/>
              <w:autoSpaceDN w:val="0"/>
              <w:adjustRightInd w:val="0"/>
              <w:spacing w:after="0" w:line="280" w:lineRule="exact"/>
              <w:rPr>
                <w:rFonts w:ascii="Times New Roman CYR" w:eastAsia="Times New Roman" w:hAnsi="Times New Roman CYR" w:cs="Times New Roman CYR"/>
                <w:sz w:val="30"/>
                <w:szCs w:val="30"/>
              </w:rPr>
            </w:pPr>
            <w:r w:rsidRPr="0059352F">
              <w:rPr>
                <w:rFonts w:ascii="Times New Roman CYR" w:eastAsia="Times New Roman" w:hAnsi="Times New Roman CYR" w:cs="Times New Roman CYR"/>
                <w:sz w:val="30"/>
                <w:szCs w:val="30"/>
              </w:rPr>
              <w:t>_______________   20______</w:t>
            </w:r>
          </w:p>
          <w:p w:rsidR="0059352F" w:rsidRPr="0059352F" w:rsidRDefault="0059352F" w:rsidP="0059352F">
            <w:pPr>
              <w:spacing w:after="160" w:line="259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</w:tbl>
    <w:p w:rsidR="0059352F" w:rsidRPr="0059352F" w:rsidRDefault="0059352F" w:rsidP="005935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59352F">
        <w:rPr>
          <w:rFonts w:ascii="Times New Roman" w:eastAsia="Times New Roman" w:hAnsi="Times New Roman" w:cs="Times New Roman"/>
          <w:b/>
          <w:sz w:val="30"/>
          <w:szCs w:val="30"/>
        </w:rPr>
        <w:t>Программа реализации инновационной деятельности</w:t>
      </w:r>
    </w:p>
    <w:p w:rsidR="0059352F" w:rsidRPr="0059352F" w:rsidRDefault="0059352F" w:rsidP="005935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proofErr w:type="spellStart"/>
      <w:proofErr w:type="gramStart"/>
      <w:r w:rsidRPr="0059352F"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>на</w:t>
      </w:r>
      <w:proofErr w:type="spellEnd"/>
      <w:proofErr w:type="gramEnd"/>
      <w:r w:rsidRPr="0059352F"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 xml:space="preserve"> 202</w:t>
      </w:r>
      <w:r w:rsidRPr="0059352F">
        <w:rPr>
          <w:rFonts w:ascii="Times New Roman" w:eastAsia="Times New Roman" w:hAnsi="Times New Roman" w:cs="Times New Roman"/>
          <w:b/>
          <w:sz w:val="30"/>
          <w:szCs w:val="30"/>
        </w:rPr>
        <w:t>3</w:t>
      </w:r>
      <w:r w:rsidRPr="0059352F"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>-202</w:t>
      </w:r>
      <w:r w:rsidRPr="0059352F">
        <w:rPr>
          <w:rFonts w:ascii="Times New Roman" w:eastAsia="Times New Roman" w:hAnsi="Times New Roman" w:cs="Times New Roman"/>
          <w:b/>
          <w:sz w:val="30"/>
          <w:szCs w:val="30"/>
        </w:rPr>
        <w:t>6</w:t>
      </w:r>
      <w:r w:rsidRPr="0059352F"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 xml:space="preserve"> </w:t>
      </w:r>
      <w:proofErr w:type="spellStart"/>
      <w:r w:rsidRPr="0059352F"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>учебные</w:t>
      </w:r>
      <w:proofErr w:type="spellEnd"/>
      <w:r w:rsidRPr="0059352F"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 xml:space="preserve"> </w:t>
      </w:r>
      <w:proofErr w:type="spellStart"/>
      <w:r w:rsidRPr="0059352F"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>годы</w:t>
      </w:r>
      <w:proofErr w:type="spellEnd"/>
    </w:p>
    <w:p w:rsidR="0059352F" w:rsidRPr="0059352F" w:rsidRDefault="0059352F" w:rsidP="0059352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6"/>
        <w:gridCol w:w="1905"/>
        <w:gridCol w:w="5000"/>
      </w:tblGrid>
      <w:tr w:rsidR="0059352F" w:rsidRPr="0059352F" w:rsidTr="00502CEA">
        <w:tc>
          <w:tcPr>
            <w:tcW w:w="2518" w:type="dxa"/>
            <w:shd w:val="clear" w:color="auto" w:fill="auto"/>
          </w:tcPr>
          <w:p w:rsidR="0059352F" w:rsidRPr="0059352F" w:rsidRDefault="0059352F" w:rsidP="0059352F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  <w:proofErr w:type="spellStart"/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Этапы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59352F" w:rsidRPr="0059352F" w:rsidRDefault="0059352F" w:rsidP="0059352F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  <w:proofErr w:type="spellStart"/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Сроки</w:t>
            </w:r>
            <w:proofErr w:type="spellEnd"/>
          </w:p>
        </w:tc>
        <w:tc>
          <w:tcPr>
            <w:tcW w:w="5351" w:type="dxa"/>
            <w:shd w:val="clear" w:color="auto" w:fill="auto"/>
          </w:tcPr>
          <w:p w:rsidR="0059352F" w:rsidRPr="0059352F" w:rsidRDefault="0059352F" w:rsidP="0059352F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  <w:proofErr w:type="spellStart"/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Содержание</w:t>
            </w:r>
            <w:proofErr w:type="spellEnd"/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деятельности</w:t>
            </w:r>
            <w:proofErr w:type="spellEnd"/>
          </w:p>
        </w:tc>
      </w:tr>
      <w:tr w:rsidR="0059352F" w:rsidRPr="0059352F" w:rsidTr="00502CEA">
        <w:tc>
          <w:tcPr>
            <w:tcW w:w="2518" w:type="dxa"/>
            <w:shd w:val="clear" w:color="auto" w:fill="auto"/>
          </w:tcPr>
          <w:p w:rsidR="0059352F" w:rsidRPr="0059352F" w:rsidRDefault="0059352F" w:rsidP="0059352F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  <w:proofErr w:type="spellStart"/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Подготовительный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59352F" w:rsidRPr="0059352F" w:rsidRDefault="0059352F" w:rsidP="0059352F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  <w:proofErr w:type="spellStart"/>
            <w:proofErr w:type="gramStart"/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сентябрь</w:t>
            </w:r>
            <w:proofErr w:type="spellEnd"/>
            <w:proofErr w:type="gramEnd"/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 xml:space="preserve"> 202</w:t>
            </w:r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</w:rPr>
              <w:t>3</w:t>
            </w:r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г.</w:t>
            </w:r>
          </w:p>
        </w:tc>
        <w:tc>
          <w:tcPr>
            <w:tcW w:w="5351" w:type="dxa"/>
            <w:shd w:val="clear" w:color="auto" w:fill="auto"/>
          </w:tcPr>
          <w:p w:rsidR="0059352F" w:rsidRPr="0059352F" w:rsidRDefault="0059352F" w:rsidP="0059352F">
            <w:pPr>
              <w:numPr>
                <w:ilvl w:val="0"/>
                <w:numId w:val="1"/>
              </w:numPr>
              <w:tabs>
                <w:tab w:val="left" w:pos="-4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</w:rPr>
              <w:t>Определение основных целей, задач и перечня мероприятий по реализации проекта</w:t>
            </w:r>
          </w:p>
          <w:p w:rsidR="0059352F" w:rsidRPr="0059352F" w:rsidRDefault="0059352F" w:rsidP="0059352F">
            <w:pPr>
              <w:numPr>
                <w:ilvl w:val="0"/>
                <w:numId w:val="1"/>
              </w:numPr>
              <w:tabs>
                <w:tab w:val="left" w:pos="-4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</w:rPr>
              <w:t>Определение ответственных исполнителей, сроков и ресурсов для реализации проекта</w:t>
            </w:r>
          </w:p>
          <w:p w:rsidR="0059352F" w:rsidRPr="0059352F" w:rsidRDefault="0059352F" w:rsidP="0059352F">
            <w:pPr>
              <w:tabs>
                <w:tab w:val="left" w:pos="-48"/>
              </w:tabs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  <w:proofErr w:type="spellStart"/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Методическое</w:t>
            </w:r>
            <w:proofErr w:type="spellEnd"/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обеспечение</w:t>
            </w:r>
            <w:proofErr w:type="spellEnd"/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проекта</w:t>
            </w:r>
            <w:proofErr w:type="spellEnd"/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:</w:t>
            </w:r>
          </w:p>
          <w:p w:rsidR="0059352F" w:rsidRPr="0059352F" w:rsidRDefault="0059352F" w:rsidP="0059352F">
            <w:pPr>
              <w:numPr>
                <w:ilvl w:val="0"/>
                <w:numId w:val="2"/>
              </w:numPr>
              <w:tabs>
                <w:tab w:val="left" w:pos="-4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  <w:proofErr w:type="spellStart"/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Определение</w:t>
            </w:r>
            <w:proofErr w:type="spellEnd"/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группы</w:t>
            </w:r>
            <w:proofErr w:type="spellEnd"/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участников</w:t>
            </w:r>
            <w:proofErr w:type="spellEnd"/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реализации</w:t>
            </w:r>
            <w:proofErr w:type="spellEnd"/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проекта</w:t>
            </w:r>
            <w:proofErr w:type="spellEnd"/>
          </w:p>
          <w:p w:rsidR="0059352F" w:rsidRPr="0059352F" w:rsidRDefault="0059352F" w:rsidP="0059352F">
            <w:pPr>
              <w:numPr>
                <w:ilvl w:val="0"/>
                <w:numId w:val="2"/>
              </w:numPr>
              <w:tabs>
                <w:tab w:val="left" w:pos="-4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  <w:proofErr w:type="spellStart"/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Формирование</w:t>
            </w:r>
            <w:proofErr w:type="spellEnd"/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информационного</w:t>
            </w:r>
            <w:proofErr w:type="spellEnd"/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банка</w:t>
            </w:r>
            <w:proofErr w:type="spellEnd"/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данных</w:t>
            </w:r>
            <w:proofErr w:type="spellEnd"/>
          </w:p>
          <w:p w:rsidR="0059352F" w:rsidRPr="0059352F" w:rsidRDefault="0059352F" w:rsidP="0059352F">
            <w:pPr>
              <w:numPr>
                <w:ilvl w:val="0"/>
                <w:numId w:val="2"/>
              </w:numPr>
              <w:tabs>
                <w:tab w:val="left" w:pos="-4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  <w:proofErr w:type="spellStart"/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Выделение</w:t>
            </w:r>
            <w:proofErr w:type="spellEnd"/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основных</w:t>
            </w:r>
            <w:proofErr w:type="spellEnd"/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этапов</w:t>
            </w:r>
            <w:proofErr w:type="spellEnd"/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направлений</w:t>
            </w:r>
            <w:proofErr w:type="spellEnd"/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работы</w:t>
            </w:r>
            <w:proofErr w:type="spellEnd"/>
          </w:p>
          <w:p w:rsidR="0059352F" w:rsidRPr="0059352F" w:rsidRDefault="0059352F" w:rsidP="0059352F">
            <w:pPr>
              <w:numPr>
                <w:ilvl w:val="0"/>
                <w:numId w:val="2"/>
              </w:numPr>
              <w:tabs>
                <w:tab w:val="left" w:pos="-4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</w:rPr>
              <w:t>Подбор и расстановка педагогических работников, определение функциональных обязанностей участников проекта</w:t>
            </w:r>
          </w:p>
          <w:p w:rsidR="0059352F" w:rsidRPr="0059352F" w:rsidRDefault="0059352F" w:rsidP="0059352F">
            <w:pPr>
              <w:numPr>
                <w:ilvl w:val="0"/>
                <w:numId w:val="2"/>
              </w:numPr>
              <w:tabs>
                <w:tab w:val="left" w:pos="-4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  <w:proofErr w:type="spellStart"/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Проведение</w:t>
            </w:r>
            <w:proofErr w:type="spellEnd"/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общего</w:t>
            </w:r>
            <w:proofErr w:type="spellEnd"/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родительского</w:t>
            </w:r>
            <w:proofErr w:type="spellEnd"/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собрания</w:t>
            </w:r>
            <w:proofErr w:type="spellEnd"/>
          </w:p>
        </w:tc>
      </w:tr>
      <w:tr w:rsidR="0059352F" w:rsidRPr="0059352F" w:rsidTr="00502CEA">
        <w:tc>
          <w:tcPr>
            <w:tcW w:w="2518" w:type="dxa"/>
            <w:shd w:val="clear" w:color="auto" w:fill="auto"/>
          </w:tcPr>
          <w:p w:rsidR="0059352F" w:rsidRPr="0059352F" w:rsidRDefault="0059352F" w:rsidP="0059352F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  <w:proofErr w:type="spellStart"/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Организационно-подготовительный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59352F" w:rsidRPr="0059352F" w:rsidRDefault="0059352F" w:rsidP="0059352F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  <w:proofErr w:type="spellStart"/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Сентябр</w:t>
            </w:r>
            <w:proofErr w:type="spellEnd"/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</w:rPr>
              <w:t>ь – ноябрь</w:t>
            </w:r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 xml:space="preserve"> 202</w:t>
            </w:r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</w:rPr>
              <w:t>3/</w:t>
            </w:r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202</w:t>
            </w:r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</w:rPr>
              <w:t>4</w:t>
            </w:r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</w:rPr>
              <w:t>уч.</w:t>
            </w:r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г.</w:t>
            </w:r>
          </w:p>
        </w:tc>
        <w:tc>
          <w:tcPr>
            <w:tcW w:w="5351" w:type="dxa"/>
            <w:shd w:val="clear" w:color="auto" w:fill="auto"/>
          </w:tcPr>
          <w:p w:rsidR="0059352F" w:rsidRPr="0059352F" w:rsidRDefault="0059352F" w:rsidP="0059352F">
            <w:pPr>
              <w:numPr>
                <w:ilvl w:val="0"/>
                <w:numId w:val="3"/>
              </w:numPr>
              <w:spacing w:after="0" w:line="240" w:lineRule="auto"/>
              <w:ind w:left="-78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</w:rPr>
              <w:t>Диагностика знаний учащихся о духовно-нравственных ценностях</w:t>
            </w:r>
          </w:p>
          <w:p w:rsidR="0059352F" w:rsidRPr="0059352F" w:rsidRDefault="0059352F" w:rsidP="0059352F">
            <w:pPr>
              <w:numPr>
                <w:ilvl w:val="0"/>
                <w:numId w:val="3"/>
              </w:numPr>
              <w:spacing w:after="0" w:line="240" w:lineRule="auto"/>
              <w:ind w:left="-78" w:firstLine="30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Организация работы по внедрению проекта. Осуществление инструктивно-методической работы с участниками проекта. </w:t>
            </w:r>
            <w:proofErr w:type="spellStart"/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Подготовка</w:t>
            </w:r>
            <w:proofErr w:type="spellEnd"/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 xml:space="preserve"> и </w:t>
            </w:r>
            <w:proofErr w:type="spellStart"/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выпуск</w:t>
            </w:r>
            <w:proofErr w:type="spellEnd"/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презентационных</w:t>
            </w:r>
            <w:proofErr w:type="spellEnd"/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lastRenderedPageBreak/>
              <w:t>материалов</w:t>
            </w:r>
            <w:proofErr w:type="spellEnd"/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 xml:space="preserve">, </w:t>
            </w:r>
            <w:proofErr w:type="spellStart"/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посвященных</w:t>
            </w:r>
            <w:proofErr w:type="spellEnd"/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реализации</w:t>
            </w:r>
            <w:proofErr w:type="spellEnd"/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проекта</w:t>
            </w:r>
            <w:proofErr w:type="spellEnd"/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</w:p>
          <w:p w:rsidR="0059352F" w:rsidRPr="0059352F" w:rsidRDefault="0059352F" w:rsidP="0059352F">
            <w:pPr>
              <w:numPr>
                <w:ilvl w:val="0"/>
                <w:numId w:val="3"/>
              </w:numPr>
              <w:spacing w:after="0" w:line="240" w:lineRule="auto"/>
              <w:ind w:left="-78" w:firstLine="30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</w:rPr>
              <w:t>Методическая работа с педагогами по комплексному использованию проекта. Изучение педагогами программно-методического обеспечения инновационного проекта, содержания программ и методического обеспечения</w:t>
            </w:r>
          </w:p>
          <w:p w:rsidR="0059352F" w:rsidRPr="0059352F" w:rsidRDefault="0059352F" w:rsidP="0059352F">
            <w:pPr>
              <w:numPr>
                <w:ilvl w:val="0"/>
                <w:numId w:val="3"/>
              </w:numPr>
              <w:spacing w:after="0" w:line="240" w:lineRule="auto"/>
              <w:ind w:left="-78" w:firstLine="30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Организационно-разъяснительная работа с родителями. Ознакомление родителей с содержанием и задачами инновационного проекта, выявление социальных партнеров. Изучение семейных традиций обучающихся, стилей семейного воспитания, </w:t>
            </w:r>
            <w:proofErr w:type="spellStart"/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</w:rPr>
              <w:t>родительско</w:t>
            </w:r>
            <w:proofErr w:type="spellEnd"/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-детских отношений. </w:t>
            </w:r>
          </w:p>
          <w:p w:rsidR="0059352F" w:rsidRPr="0059352F" w:rsidRDefault="0059352F" w:rsidP="0059352F">
            <w:pPr>
              <w:numPr>
                <w:ilvl w:val="0"/>
                <w:numId w:val="3"/>
              </w:numPr>
              <w:spacing w:after="0" w:line="240" w:lineRule="auto"/>
              <w:ind w:left="-78" w:firstLine="30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</w:rPr>
              <w:t>Планирование инновационной деятельности учреждений образования и взаимодействия с православными приходам, формирование образовательно-воспитательного пространства</w:t>
            </w:r>
          </w:p>
          <w:p w:rsidR="0059352F" w:rsidRPr="0059352F" w:rsidRDefault="0059352F" w:rsidP="0059352F">
            <w:pPr>
              <w:numPr>
                <w:ilvl w:val="0"/>
                <w:numId w:val="3"/>
              </w:numPr>
              <w:spacing w:after="0" w:line="240" w:lineRule="auto"/>
              <w:ind w:left="-78" w:firstLine="30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Пополнение учебно-методических ресурсов (сценарии для </w:t>
            </w:r>
            <w:proofErr w:type="spellStart"/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</w:rPr>
              <w:t>батлеечного</w:t>
            </w:r>
            <w:proofErr w:type="spellEnd"/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театра) для обеспечения образовательного процесса</w:t>
            </w:r>
          </w:p>
        </w:tc>
      </w:tr>
      <w:tr w:rsidR="0059352F" w:rsidRPr="0059352F" w:rsidTr="00502CEA">
        <w:tc>
          <w:tcPr>
            <w:tcW w:w="2518" w:type="dxa"/>
            <w:shd w:val="clear" w:color="auto" w:fill="auto"/>
          </w:tcPr>
          <w:p w:rsidR="0059352F" w:rsidRPr="0059352F" w:rsidRDefault="0059352F" w:rsidP="0059352F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  <w:proofErr w:type="spellStart"/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lastRenderedPageBreak/>
              <w:t>Внедренческий</w:t>
            </w:r>
            <w:proofErr w:type="spellEnd"/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59352F" w:rsidRPr="0059352F" w:rsidRDefault="0059352F" w:rsidP="0059352F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ноябрь </w:t>
            </w:r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202</w:t>
            </w:r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</w:rPr>
              <w:t>3</w:t>
            </w:r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г. –</w:t>
            </w:r>
          </w:p>
          <w:p w:rsidR="0059352F" w:rsidRPr="0059352F" w:rsidRDefault="0059352F" w:rsidP="0059352F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  <w:proofErr w:type="spellStart"/>
            <w:proofErr w:type="gramStart"/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май</w:t>
            </w:r>
            <w:proofErr w:type="spellEnd"/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 xml:space="preserve">  202</w:t>
            </w:r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</w:rPr>
              <w:t>6</w:t>
            </w:r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г</w:t>
            </w:r>
            <w:proofErr w:type="gramEnd"/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.</w:t>
            </w:r>
          </w:p>
        </w:tc>
        <w:tc>
          <w:tcPr>
            <w:tcW w:w="5351" w:type="dxa"/>
            <w:shd w:val="clear" w:color="auto" w:fill="auto"/>
          </w:tcPr>
          <w:p w:rsidR="0059352F" w:rsidRPr="0059352F" w:rsidRDefault="0059352F" w:rsidP="0059352F">
            <w:pPr>
              <w:numPr>
                <w:ilvl w:val="0"/>
                <w:numId w:val="4"/>
              </w:numPr>
              <w:spacing w:after="0" w:line="240" w:lineRule="auto"/>
              <w:ind w:left="-45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Реализация основного этапа работы. Создание </w:t>
            </w:r>
            <w:r w:rsidRPr="0059352F">
              <w:rPr>
                <w:rFonts w:ascii="Times New Roman CYR" w:eastAsia="Times New Roman" w:hAnsi="Times New Roman CYR" w:cs="Times New Roman CYR"/>
                <w:sz w:val="30"/>
                <w:szCs w:val="30"/>
              </w:rPr>
              <w:t>модели использования драматизации как средства духовно-нравственного развития учащихся (на примере традиционного белорусского театра «</w:t>
            </w:r>
            <w:proofErr w:type="spellStart"/>
            <w:r w:rsidRPr="0059352F">
              <w:rPr>
                <w:rFonts w:ascii="Times New Roman CYR" w:eastAsia="Times New Roman" w:hAnsi="Times New Roman CYR" w:cs="Times New Roman CYR"/>
                <w:sz w:val="30"/>
                <w:szCs w:val="30"/>
              </w:rPr>
              <w:t>Батлейка</w:t>
            </w:r>
            <w:proofErr w:type="spellEnd"/>
            <w:r w:rsidRPr="0059352F">
              <w:rPr>
                <w:rFonts w:ascii="Times New Roman CYR" w:eastAsia="Times New Roman" w:hAnsi="Times New Roman CYR" w:cs="Times New Roman CYR"/>
                <w:sz w:val="30"/>
                <w:szCs w:val="30"/>
              </w:rPr>
              <w:t xml:space="preserve">») </w:t>
            </w:r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  <w:p w:rsidR="0059352F" w:rsidRPr="0059352F" w:rsidRDefault="0059352F" w:rsidP="0059352F">
            <w:pPr>
              <w:numPr>
                <w:ilvl w:val="0"/>
                <w:numId w:val="4"/>
              </w:numPr>
              <w:spacing w:after="0" w:line="240" w:lineRule="auto"/>
              <w:ind w:left="-48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Учеба и самообразование участников проекта. Проведение индивидуальных консультаций, семинаров по вопросам организации методического обеспечения воспитательной работы в </w:t>
            </w:r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</w:rPr>
              <w:lastRenderedPageBreak/>
              <w:t>учреждениях образования</w:t>
            </w:r>
          </w:p>
          <w:p w:rsidR="0059352F" w:rsidRPr="0059352F" w:rsidRDefault="0059352F" w:rsidP="0059352F">
            <w:pPr>
              <w:numPr>
                <w:ilvl w:val="0"/>
                <w:numId w:val="4"/>
              </w:numPr>
              <w:spacing w:after="0" w:line="240" w:lineRule="auto"/>
              <w:ind w:left="-48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</w:rPr>
              <w:t>Осуществление промежуточного контроля, экспертиза проведения отдельных мероприятий проекта. Диагностика результатов работы. Коррекция, регулирование направления деятельности</w:t>
            </w:r>
          </w:p>
          <w:p w:rsidR="0059352F" w:rsidRPr="0059352F" w:rsidRDefault="0059352F" w:rsidP="0059352F">
            <w:pPr>
              <w:numPr>
                <w:ilvl w:val="0"/>
                <w:numId w:val="4"/>
              </w:numPr>
              <w:spacing w:after="0" w:line="240" w:lineRule="auto"/>
              <w:ind w:left="-48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</w:rPr>
              <w:t>Анализ достигнутых результатов и определение перспектив. Обобщение и описание опыта инновационной деятельности. Подготовка методических рекомендаций для педагогов и промежуточного отчета. Публикации материалов о ходе реализации проекта</w:t>
            </w:r>
          </w:p>
          <w:p w:rsidR="0059352F" w:rsidRPr="0059352F" w:rsidRDefault="0059352F" w:rsidP="0059352F">
            <w:pPr>
              <w:numPr>
                <w:ilvl w:val="0"/>
                <w:numId w:val="4"/>
              </w:numPr>
              <w:spacing w:after="0" w:line="240" w:lineRule="auto"/>
              <w:ind w:left="-48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</w:rPr>
              <w:t>Регулярное информирование участников проекта о ходе реализации проекта</w:t>
            </w:r>
          </w:p>
          <w:p w:rsidR="0059352F" w:rsidRPr="0059352F" w:rsidRDefault="0059352F" w:rsidP="0059352F">
            <w:pPr>
              <w:numPr>
                <w:ilvl w:val="0"/>
                <w:numId w:val="4"/>
              </w:numPr>
              <w:spacing w:after="0" w:line="240" w:lineRule="auto"/>
              <w:ind w:left="-48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Проведение ежегодных срезов показателей духовно-нравственного развития учащихся, анализ и оценка эффективности реализации инновационного проекта </w:t>
            </w:r>
          </w:p>
        </w:tc>
      </w:tr>
      <w:tr w:rsidR="0059352F" w:rsidRPr="0059352F" w:rsidTr="00502CEA">
        <w:tc>
          <w:tcPr>
            <w:tcW w:w="2518" w:type="dxa"/>
            <w:shd w:val="clear" w:color="auto" w:fill="auto"/>
          </w:tcPr>
          <w:p w:rsidR="0059352F" w:rsidRPr="0059352F" w:rsidRDefault="0059352F" w:rsidP="0059352F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  <w:proofErr w:type="spellStart"/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lastRenderedPageBreak/>
              <w:t>Рефлексивно-обобщающий</w:t>
            </w:r>
            <w:proofErr w:type="spellEnd"/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59352F" w:rsidRPr="0059352F" w:rsidRDefault="0059352F" w:rsidP="0059352F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  <w:proofErr w:type="spellStart"/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Апрел</w:t>
            </w:r>
            <w:proofErr w:type="spellEnd"/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</w:rPr>
              <w:t>ь – м</w:t>
            </w:r>
            <w:proofErr w:type="spellStart"/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ай</w:t>
            </w:r>
            <w:proofErr w:type="spellEnd"/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 xml:space="preserve"> 202</w:t>
            </w:r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</w:rPr>
              <w:t>6</w:t>
            </w:r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г.</w:t>
            </w:r>
          </w:p>
        </w:tc>
        <w:tc>
          <w:tcPr>
            <w:tcW w:w="5351" w:type="dxa"/>
            <w:shd w:val="clear" w:color="auto" w:fill="auto"/>
          </w:tcPr>
          <w:p w:rsidR="0059352F" w:rsidRPr="0059352F" w:rsidRDefault="0059352F" w:rsidP="0059352F">
            <w:pPr>
              <w:numPr>
                <w:ilvl w:val="0"/>
                <w:numId w:val="5"/>
              </w:numPr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</w:rPr>
              <w:t>Анализ проделанной работы по реализации проекта</w:t>
            </w:r>
          </w:p>
          <w:p w:rsidR="0059352F" w:rsidRPr="0059352F" w:rsidRDefault="0059352F" w:rsidP="0059352F">
            <w:pPr>
              <w:numPr>
                <w:ilvl w:val="0"/>
                <w:numId w:val="5"/>
              </w:numPr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Формирование банка методических разработок и сценариев для </w:t>
            </w:r>
            <w:proofErr w:type="spellStart"/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</w:rPr>
              <w:t>батлеечного</w:t>
            </w:r>
            <w:proofErr w:type="spellEnd"/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театра по духовно-нравственному развитию учащихся </w:t>
            </w:r>
          </w:p>
          <w:p w:rsidR="0059352F" w:rsidRPr="0059352F" w:rsidRDefault="0059352F" w:rsidP="0059352F">
            <w:pPr>
              <w:numPr>
                <w:ilvl w:val="0"/>
                <w:numId w:val="5"/>
              </w:numPr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gramStart"/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</w:rPr>
              <w:t>Анализ и оценка продуктивности проекта (обработка полученных данных психодиагностических срезов, соотнесение результатов с поставленными целями и задачами.</w:t>
            </w:r>
            <w:proofErr w:type="gramEnd"/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gramStart"/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</w:rPr>
              <w:t>Итоговый анализ результатов инновационной деятельности, формулирование вывода и заключения)</w:t>
            </w:r>
            <w:proofErr w:type="gramEnd"/>
          </w:p>
          <w:p w:rsidR="0059352F" w:rsidRPr="0059352F" w:rsidRDefault="0059352F" w:rsidP="0059352F">
            <w:pPr>
              <w:numPr>
                <w:ilvl w:val="0"/>
                <w:numId w:val="5"/>
              </w:numPr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Подготовка методических рекомендаций для их внедрения в педагогическую практику. </w:t>
            </w:r>
            <w:proofErr w:type="spellStart"/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Публикации</w:t>
            </w:r>
            <w:proofErr w:type="spellEnd"/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научных</w:t>
            </w:r>
            <w:proofErr w:type="spellEnd"/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 xml:space="preserve"> и </w:t>
            </w:r>
            <w:proofErr w:type="spellStart"/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методический</w:t>
            </w:r>
            <w:proofErr w:type="spellEnd"/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lastRenderedPageBreak/>
              <w:t>материалов</w:t>
            </w:r>
            <w:proofErr w:type="spellEnd"/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 xml:space="preserve">, </w:t>
            </w:r>
            <w:proofErr w:type="spellStart"/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отражающих</w:t>
            </w:r>
            <w:proofErr w:type="spellEnd"/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результаты</w:t>
            </w:r>
            <w:proofErr w:type="spellEnd"/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работы</w:t>
            </w:r>
            <w:proofErr w:type="spellEnd"/>
          </w:p>
          <w:p w:rsidR="0059352F" w:rsidRPr="0059352F" w:rsidRDefault="0059352F" w:rsidP="0059352F">
            <w:pPr>
              <w:numPr>
                <w:ilvl w:val="0"/>
                <w:numId w:val="5"/>
              </w:numPr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  <w:proofErr w:type="spellStart"/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Подготовка</w:t>
            </w:r>
            <w:proofErr w:type="spellEnd"/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итогового</w:t>
            </w:r>
            <w:proofErr w:type="spellEnd"/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отчета</w:t>
            </w:r>
            <w:proofErr w:type="spellEnd"/>
            <w:r w:rsidRPr="0059352F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</w:p>
        </w:tc>
      </w:tr>
    </w:tbl>
    <w:p w:rsidR="0059352F" w:rsidRPr="0059352F" w:rsidRDefault="0059352F" w:rsidP="0059352F">
      <w:pPr>
        <w:spacing w:after="0" w:line="240" w:lineRule="auto"/>
        <w:jc w:val="both"/>
        <w:rPr>
          <w:rFonts w:ascii="Calibri" w:eastAsia="Times New Roman" w:hAnsi="Calibri" w:cs="Times New Roman"/>
          <w:sz w:val="30"/>
          <w:szCs w:val="30"/>
        </w:rPr>
      </w:pPr>
    </w:p>
    <w:p w:rsidR="0059352F" w:rsidRPr="0059352F" w:rsidRDefault="0059352F" w:rsidP="0059352F">
      <w:pPr>
        <w:spacing w:after="0" w:line="240" w:lineRule="auto"/>
        <w:jc w:val="both"/>
        <w:rPr>
          <w:rFonts w:ascii="Calibri" w:eastAsia="Times New Roman" w:hAnsi="Calibri" w:cs="Times New Roman"/>
          <w:sz w:val="30"/>
          <w:szCs w:val="30"/>
        </w:rPr>
      </w:pPr>
    </w:p>
    <w:p w:rsidR="0059352F" w:rsidRPr="0059352F" w:rsidRDefault="0059352F" w:rsidP="0059352F">
      <w:pPr>
        <w:spacing w:after="0" w:line="240" w:lineRule="auto"/>
        <w:jc w:val="both"/>
        <w:rPr>
          <w:rFonts w:ascii="Calibri" w:eastAsia="Times New Roman" w:hAnsi="Calibri" w:cs="Times New Roman"/>
          <w:sz w:val="30"/>
          <w:szCs w:val="30"/>
        </w:rPr>
      </w:pPr>
    </w:p>
    <w:p w:rsidR="0059352F" w:rsidRPr="0059352F" w:rsidRDefault="0059352F" w:rsidP="0059352F">
      <w:pPr>
        <w:spacing w:after="0" w:line="240" w:lineRule="auto"/>
        <w:jc w:val="both"/>
        <w:rPr>
          <w:rFonts w:ascii="Calibri" w:eastAsia="Times New Roman" w:hAnsi="Calibri" w:cs="Times New Roman"/>
          <w:sz w:val="30"/>
          <w:szCs w:val="30"/>
        </w:rPr>
      </w:pPr>
    </w:p>
    <w:p w:rsidR="0059352F" w:rsidRPr="0059352F" w:rsidRDefault="0059352F" w:rsidP="0059352F">
      <w:pPr>
        <w:spacing w:after="0" w:line="240" w:lineRule="auto"/>
        <w:jc w:val="both"/>
        <w:rPr>
          <w:rFonts w:ascii="Calibri" w:eastAsia="Times New Roman" w:hAnsi="Calibri" w:cs="Times New Roman"/>
          <w:sz w:val="30"/>
          <w:szCs w:val="30"/>
        </w:rPr>
      </w:pPr>
    </w:p>
    <w:p w:rsidR="00CE5816" w:rsidRDefault="0059352F">
      <w:bookmarkStart w:id="0" w:name="_GoBack"/>
      <w:bookmarkEnd w:id="0"/>
    </w:p>
    <w:sectPr w:rsidR="00CE5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D7690"/>
    <w:multiLevelType w:val="hybridMultilevel"/>
    <w:tmpl w:val="33CED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206A3"/>
    <w:multiLevelType w:val="hybridMultilevel"/>
    <w:tmpl w:val="8BFE3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624E6"/>
    <w:multiLevelType w:val="hybridMultilevel"/>
    <w:tmpl w:val="9DBE1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9F2A37"/>
    <w:multiLevelType w:val="hybridMultilevel"/>
    <w:tmpl w:val="9DBE1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267932"/>
    <w:multiLevelType w:val="hybridMultilevel"/>
    <w:tmpl w:val="538CB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23D"/>
    <w:rsid w:val="00003CDA"/>
    <w:rsid w:val="001C3DF9"/>
    <w:rsid w:val="0059352F"/>
    <w:rsid w:val="00BA2476"/>
    <w:rsid w:val="00CF338D"/>
    <w:rsid w:val="00D2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3CDA"/>
    <w:pPr>
      <w:spacing w:after="0" w:line="240" w:lineRule="auto"/>
    </w:pPr>
  </w:style>
  <w:style w:type="character" w:styleId="a4">
    <w:name w:val="Subtle Emphasis"/>
    <w:basedOn w:val="a0"/>
    <w:uiPriority w:val="19"/>
    <w:qFormat/>
    <w:rsid w:val="00003CDA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3CDA"/>
    <w:pPr>
      <w:spacing w:after="0" w:line="240" w:lineRule="auto"/>
    </w:pPr>
  </w:style>
  <w:style w:type="character" w:styleId="a4">
    <w:name w:val="Subtle Emphasis"/>
    <w:basedOn w:val="a0"/>
    <w:uiPriority w:val="19"/>
    <w:qFormat/>
    <w:rsid w:val="00003CDA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528</Words>
  <Characters>3016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2</cp:revision>
  <dcterms:created xsi:type="dcterms:W3CDTF">2023-12-06T06:06:00Z</dcterms:created>
  <dcterms:modified xsi:type="dcterms:W3CDTF">2023-12-06T06:06:00Z</dcterms:modified>
</cp:coreProperties>
</file>