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5" w:rsidRDefault="00E71C75" w:rsidP="00E71C75">
      <w:pPr>
        <w:spacing w:before="180" w:after="0" w:line="240" w:lineRule="auto"/>
        <w:outlineLvl w:val="2"/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</w:pPr>
      <w:r>
        <w:rPr>
          <w:rFonts w:ascii="Yanone Kaffeesatz" w:eastAsia="Times New Roman" w:hAnsi="Yanone Kaffeesatz" w:cs="Times New Roman"/>
          <w:b/>
          <w:bCs/>
          <w:sz w:val="45"/>
          <w:szCs w:val="45"/>
          <w:lang w:val="be-BY" w:eastAsia="ru-RU"/>
        </w:rPr>
        <w:t xml:space="preserve">           </w:t>
      </w:r>
      <w:proofErr w:type="gramStart"/>
      <w:r w:rsidRPr="00AE29E9"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  <w:t xml:space="preserve">Читать </w:t>
      </w:r>
      <w:r>
        <w:rPr>
          <w:rFonts w:ascii="Yanone Kaffeesatz" w:eastAsia="Times New Roman" w:hAnsi="Yanone Kaffeesatz" w:cs="Times New Roman"/>
          <w:b/>
          <w:bCs/>
          <w:sz w:val="45"/>
          <w:szCs w:val="45"/>
          <w:lang w:val="be-BY" w:eastAsia="ru-RU"/>
        </w:rPr>
        <w:t xml:space="preserve"> </w:t>
      </w:r>
      <w:r w:rsidRPr="00AE29E9"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  <w:t>всей</w:t>
      </w:r>
      <w:proofErr w:type="gramEnd"/>
      <w:r w:rsidRPr="00AE29E9"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  <w:t xml:space="preserve"> </w:t>
      </w:r>
      <w:r>
        <w:rPr>
          <w:rFonts w:ascii="Yanone Kaffeesatz" w:eastAsia="Times New Roman" w:hAnsi="Yanone Kaffeesatz" w:cs="Times New Roman"/>
          <w:b/>
          <w:bCs/>
          <w:sz w:val="45"/>
          <w:szCs w:val="45"/>
          <w:lang w:val="be-BY" w:eastAsia="ru-RU"/>
        </w:rPr>
        <w:t xml:space="preserve">  </w:t>
      </w:r>
      <w:r w:rsidRPr="00AE29E9"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  <w:t>семьёй - это здорово!</w:t>
      </w:r>
    </w:p>
    <w:p w:rsidR="00E71C75" w:rsidRDefault="00E71C75" w:rsidP="00E71C75">
      <w:pPr>
        <w:spacing w:before="180" w:after="0" w:line="240" w:lineRule="auto"/>
        <w:outlineLvl w:val="2"/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</w:pPr>
    </w:p>
    <w:p w:rsidR="00E71C75" w:rsidRDefault="00E71C75" w:rsidP="00E71C75">
      <w:pPr>
        <w:spacing w:before="180" w:after="0" w:line="240" w:lineRule="auto"/>
        <w:outlineLvl w:val="2"/>
        <w:rPr>
          <w:rFonts w:ascii="Yanone Kaffeesatz" w:eastAsia="Times New Roman" w:hAnsi="Yanone Kaffeesatz" w:cs="Times New Roman"/>
          <w:b/>
          <w:bCs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AFC67" wp14:editId="1BF1BB69">
            <wp:extent cx="2981325" cy="2514600"/>
            <wp:effectExtent l="0" t="0" r="9525" b="0"/>
            <wp:docPr id="26" name="Рисунок 26" descr="https://1.bp.blogspot.com/-FS6WaTMk6_c/XiWNh_WFgaI/AAAAAAAAAEg/u_sd8kBq_HUJSaoqb2h1slP71VVuqjLyQCLcBGAsYHQ/w400-h300/slide_1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https://1.bp.blogspot.com/-FS6WaTMk6_c/XiWNh_WFgaI/AAAAAAAAAEg/u_sd8kBq_HUJSaoqb2h1slP71VVuqjLyQCLcBGAsYHQ/w400-h300/slide_1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КНИГА - КУЛЬТУРА СЕМЬИ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Книга - источник знаний, надежный друг и великий доктор детских душ. Семейный проект "Крепкая Семья" представляет несколько советов о том, как приобщить Ваших детей к домашнему чтению.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ПОМОЩНИК В ДОРОГЕ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Чтение книги возможно в любом месте, а в дороге книга становится незаменимым средством развлечения. Чтение книг является прекрасным способом сократить время в дороге на автобусах и самолетах, или в ожидании приема у врача, столика в ресторане.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КНИГА НА ЗАВТРАК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Вы можете читать в слух во время завтрака, это сблизит ваших детей с книгой и привьет любовь к книге на долгие годы. Так же книга является замечательным подарком на "малораспространенные" праздники - день дружбы, день добра и т.д. Такой подход придаст книге очарование праздника и станет для ребенка настоящим другом.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ПОСЕЩЕНИЕ БИБЛИОТЕК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Библиотеки являются центром нашего общества и играют важную роль в жизни семьи. Ежемесячная поездка в библиотеку вместе с ребенком может стать интересным и значимым семейным ритуалом.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БАБУШКИ И ДЕДУШКИ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Бабушки и дедушки могут играть важную роль в привитии детям любовь к книге. Во время встречи с внуками введите в традицию посещение книжного магазина или библиотеки.</w:t>
      </w: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Pr="00AE29E9" w:rsidRDefault="00E71C75" w:rsidP="00E7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1C75" w:rsidRDefault="00E71C75" w:rsidP="00E71C75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</w:pPr>
      <w:r w:rsidRPr="00784DE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be-BY" w:eastAsia="ru-RU"/>
        </w:rPr>
        <w:lastRenderedPageBreak/>
        <w:t xml:space="preserve">                     </w:t>
      </w:r>
      <w:bookmarkStart w:id="0" w:name="_GoBack"/>
      <w:bookmarkEnd w:id="0"/>
      <w:r w:rsidRPr="00784DE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be-BY" w:eastAsia="ru-RU"/>
        </w:rPr>
        <w:t xml:space="preserve">       </w:t>
      </w:r>
      <w:r w:rsidRPr="00784DE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be-BY" w:eastAsia="ru-RU"/>
        </w:rPr>
        <w:t xml:space="preserve">  </w:t>
      </w:r>
      <w:r w:rsidRPr="00784DE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10 ПРИЧИН ЧИТАТЬ</w:t>
      </w:r>
    </w:p>
    <w:p w:rsidR="00E71C75" w:rsidRPr="00784DEC" w:rsidRDefault="00E71C75" w:rsidP="00E71C75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32"/>
          <w:szCs w:val="32"/>
          <w:lang w:eastAsia="ru-RU"/>
        </w:rPr>
      </w:pPr>
    </w:p>
    <w:p w:rsidR="00E71C75" w:rsidRPr="00AE29E9" w:rsidRDefault="00E71C75" w:rsidP="00E71C75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E71C75" w:rsidRPr="00AE29E9" w:rsidRDefault="00E71C75" w:rsidP="00E71C75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Если вы способны уделить детям такое внимание, они знают, что вы их любите.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Чтение для детей делает из них читателей в будущем.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Детские книги сегодня, так хорошо написаны, что будут интересны даже для взрослых.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Иллюстрации в книгах обогащают детей, способствуют их творческому развитию. Дети будут благодарны Вам за это в течении всей жизни.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Книги способны привить детям ценности, которые они пронесут через всю жизнь.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Книги помогут вашим детям научиться размышлять и фантазировать.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До тех пор, пока дети учатся читать, они будут считать Вас волшебником, создающим магию из слов.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Чтение вслух способствует развитию внимания у вашего ребенка.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Вы создаете удивительные воспоминания, о прекрасных семейных вечерах и о теплом общении с ребенком.</w:t>
      </w:r>
    </w:p>
    <w:p w:rsidR="00E71C75" w:rsidRPr="00AE29E9" w:rsidRDefault="00E71C75" w:rsidP="00E71C75">
      <w:pPr>
        <w:numPr>
          <w:ilvl w:val="0"/>
          <w:numId w:val="1"/>
        </w:numPr>
        <w:shd w:val="clear" w:color="auto" w:fill="FDFDFC"/>
        <w:spacing w:after="60" w:line="240" w:lineRule="auto"/>
        <w:ind w:firstLine="0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Рано или поздно, Вам обязательно скажут спасибо за умного и воспитанного ребенка.</w:t>
      </w:r>
    </w:p>
    <w:p w:rsidR="00E71C75" w:rsidRPr="00AE29E9" w:rsidRDefault="00E71C75" w:rsidP="00E7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 wp14:anchorId="23AF6345" wp14:editId="1A80036B">
            <wp:extent cx="1438275" cy="1438275"/>
            <wp:effectExtent l="0" t="0" r="9525" b="9525"/>
            <wp:docPr id="23" name="Рисунок 23" descr="https://1.bp.blogspot.com/-edPocx03ZmY/XiFcXpw_QkI/AAAAAAAAABc/IlTz25EgQ4w4vbCVkGkgweCFJFMkoLsegCLcBGAsYHQ/s1600/asdsfsdfdf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edPocx03ZmY/XiFcXpw_QkI/AAAAAAAAABc/IlTz25EgQ4w4vbCVkGkgweCFJFMkoLsegCLcBGAsYHQ/s1600/asdsfsdfdf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75" w:rsidRPr="00AE29E9" w:rsidRDefault="00E71C75" w:rsidP="00E71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71C75" w:rsidRPr="00AE29E9" w:rsidRDefault="00E71C75" w:rsidP="00E71C75">
      <w:pPr>
        <w:shd w:val="clear" w:color="auto" w:fill="FDFDFC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 </w:t>
      </w:r>
      <w:r w:rsidRPr="00AE29E9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ВЫБИРАЕМ ДЕТСКУЮ КНИГУ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Чтение книг ребенку вслух очень важный элемент воспитания. Если вы хотите полноценного развития ребенка, традиции семейного чтения необходимо прививать с самых ранних лет и поддерживать на протяжении все жизни. Проект "Крепкая Семья" расскажет о том, как правильно подобрать книгу для вашего ребенка.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E71C75" w:rsidRPr="00AE29E9" w:rsidRDefault="00E71C75" w:rsidP="00E71C75">
      <w:pPr>
        <w:shd w:val="clear" w:color="auto" w:fill="FDFDFC"/>
        <w:spacing w:after="0" w:line="240" w:lineRule="auto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 w:rsidRPr="00AE29E9">
        <w:rPr>
          <w:rFonts w:ascii="Georgia" w:eastAsia="Times New Roman" w:hAnsi="Georgia" w:cs="Times New Roman"/>
          <w:color w:val="22251E"/>
          <w:sz w:val="24"/>
          <w:szCs w:val="24"/>
          <w:lang w:eastAsia="ru-RU"/>
        </w:rPr>
        <w:t>Наиболее важная причина читать вашему ребенку заключается в том, чтобы провести время вместе. Счастливой семейной жизни.</w:t>
      </w:r>
    </w:p>
    <w:p w:rsidR="00E71C75" w:rsidRPr="00AE29E9" w:rsidRDefault="00E71C75" w:rsidP="00E71C75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</w:p>
    <w:p w:rsidR="00E71C75" w:rsidRPr="00AE29E9" w:rsidRDefault="00E71C75" w:rsidP="00E71C75">
      <w:pPr>
        <w:shd w:val="clear" w:color="auto" w:fill="FDFDFC"/>
        <w:spacing w:after="0" w:line="240" w:lineRule="auto"/>
        <w:jc w:val="center"/>
        <w:rPr>
          <w:rFonts w:ascii="Times New Roman" w:eastAsia="Times New Roman" w:hAnsi="Times New Roman" w:cs="Times New Roman"/>
          <w:color w:val="22251E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0FDFEF" wp14:editId="480EB947">
            <wp:extent cx="1990725" cy="1181100"/>
            <wp:effectExtent l="0" t="0" r="9525" b="0"/>
            <wp:docPr id="25" name="Рисунок 25" descr="https://1.bp.blogspot.com/-5QFY9hbvE4s/XiFcFKXnNpI/AAAAAAAAABU/feIBEBbheuUx2t6pTpZOGUpksupMYFZTACLcBGAsYHQ/s320/30359512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s://1.bp.blogspot.com/-5QFY9hbvE4s/XiFcFKXnNpI/AAAAAAAAABU/feIBEBbheuUx2t6pTpZOGUpksupMYFZTACLcBGAsYHQ/s320/30359512.jpg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1E" w:rsidRDefault="00E71C75"/>
    <w:sectPr w:rsidR="00C5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620AF"/>
    <w:multiLevelType w:val="multilevel"/>
    <w:tmpl w:val="464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5"/>
    <w:rsid w:val="00004A7F"/>
    <w:rsid w:val="00164E49"/>
    <w:rsid w:val="00980085"/>
    <w:rsid w:val="00E71C75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B062"/>
  <w15:chartTrackingRefBased/>
  <w15:docId w15:val="{897A65D9-756B-4C5F-88D7-D632C75D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1.bp.blogspot.com/-edPocx03ZmY/XiFcXpw_QkI/AAAAAAAAABc/IlTz25EgQ4w4vbCVkGkgweCFJFMkoLsegCLcBGAsYHQ/s1600/asdsfsdfdfh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1.bp.blogspot.com/-FS6WaTMk6_c/XiWNh_WFgaI/AAAAAAAAAEg/u_sd8kBq_HUJSaoqb2h1slP71VVuqjLyQCLcBGAsYHQ/s1600/slide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5QFY9hbvE4s/XiFcFKXnNpI/AAAAAAAAABU/feIBEBbheuUx2t6pTpZOGUpksupMYFZTACLcBGAsYHQ/s1600/303595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2022-10-19T11:31:00Z</dcterms:created>
  <dcterms:modified xsi:type="dcterms:W3CDTF">2022-10-19T11:32:00Z</dcterms:modified>
</cp:coreProperties>
</file>