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D7" w:rsidRPr="00AA21D7" w:rsidRDefault="00AA21D7" w:rsidP="00AA21D7">
      <w:pPr>
        <w:pStyle w:val="1"/>
        <w:shd w:val="clear" w:color="auto" w:fill="FFFFFF"/>
        <w:spacing w:before="0" w:beforeAutospacing="0" w:after="240" w:afterAutospacing="0"/>
        <w:rPr>
          <w:color w:val="000000"/>
          <w:sz w:val="44"/>
          <w:szCs w:val="44"/>
          <w:lang w:val="be-BY"/>
        </w:rPr>
      </w:pPr>
      <w:r w:rsidRPr="00AA21D7">
        <w:rPr>
          <w:sz w:val="44"/>
          <w:szCs w:val="44"/>
        </w:rPr>
        <w:t xml:space="preserve">                     </w:t>
      </w:r>
      <w:r>
        <w:rPr>
          <w:sz w:val="44"/>
          <w:szCs w:val="44"/>
          <w:lang w:val="be-BY"/>
        </w:rPr>
        <w:t xml:space="preserve">    </w:t>
      </w:r>
      <w:bookmarkStart w:id="0" w:name="_GoBack"/>
      <w:bookmarkEnd w:id="0"/>
      <w:r w:rsidRPr="00AA21D7">
        <w:rPr>
          <w:color w:val="000000"/>
          <w:sz w:val="44"/>
          <w:szCs w:val="44"/>
          <w:lang w:val="be-BY"/>
        </w:rPr>
        <w:t>Рыхтуемся     да</w:t>
      </w:r>
      <w:r w:rsidRPr="00AA21D7">
        <w:rPr>
          <w:color w:val="000000"/>
          <w:sz w:val="44"/>
          <w:szCs w:val="44"/>
        </w:rPr>
        <w:t xml:space="preserve"> </w:t>
      </w:r>
      <w:r w:rsidRPr="00AA21D7">
        <w:rPr>
          <w:color w:val="000000"/>
          <w:sz w:val="44"/>
          <w:szCs w:val="44"/>
          <w:lang w:val="be-BY"/>
        </w:rPr>
        <w:t xml:space="preserve">   </w:t>
      </w:r>
      <w:r w:rsidRPr="00AA21D7">
        <w:rPr>
          <w:color w:val="000000"/>
          <w:sz w:val="44"/>
          <w:szCs w:val="44"/>
        </w:rPr>
        <w:t>экзамен</w:t>
      </w:r>
      <w:r w:rsidRPr="00AA21D7">
        <w:rPr>
          <w:color w:val="000000"/>
          <w:sz w:val="44"/>
          <w:szCs w:val="44"/>
          <w:lang w:val="be-BY"/>
        </w:rPr>
        <w:t>аў</w:t>
      </w:r>
    </w:p>
    <w:tbl>
      <w:tblPr>
        <w:tblW w:w="11205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5792"/>
      </w:tblGrid>
      <w:tr w:rsidR="00AA21D7" w:rsidRPr="00AA21D7" w:rsidTr="00876999">
        <w:trPr>
          <w:trHeight w:val="270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ru-RU"/>
              </w:rPr>
              <w:t>Зборнiк матэрыялаў для выпускнога экзамену па вучэбным прадмеце «Беларуская мова» за перыяд навучання і выхавання на ІІІ ступені агульнай сярэдняй адукацыі</w:t>
            </w:r>
          </w:p>
          <w:p w:rsidR="00AA21D7" w:rsidRPr="00AA21D7" w:rsidRDefault="00AA21D7" w:rsidP="0087699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C6956F" wp14:editId="5B5F7E97">
                  <wp:extent cx="952500" cy="1400175"/>
                  <wp:effectExtent l="0" t="0" r="0" b="9525"/>
                  <wp:docPr id="50" name="Рисунок 50" descr="http://biblio.sch1.minsk.edu.by/ru/sm_full.aspx?guid=32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biblio.sch1.minsk.edu.by/ru/sm_full.aspx?guid=32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Зборнік змяшчае тэксты для пераказаў для ўстаноў агульнай сярэдняй адукацыі. Асобныя тэксты зборніка будуць прапанаваны на пісьмовых экзаменах па беларускай мове за перыяд навучання на III ступені агульнай сярэдняй адукацыі, а таксама дапамогуць настаўнікам у арганізацыі кантролю ведаў навучэнцаў на працягу вучэбнага года.</w:t>
            </w:r>
          </w:p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Рецензент:</w:t>
            </w:r>
          </w:p>
          <w:p w:rsidR="00AA21D7" w:rsidRPr="00AA21D7" w:rsidRDefault="00AA21D7" w:rsidP="00AA21D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настаўнік беларускай мовы і літаратуры вышэйшай катэгорыі дзяржаўнай установы адукацыі «Сярэдняя школа № 45 г. Мінска»А. С. Макаўчык</w:t>
            </w:r>
          </w:p>
        </w:tc>
      </w:tr>
      <w:tr w:rsidR="00AA21D7" w:rsidRPr="00AA21D7" w:rsidTr="00876999">
        <w:trPr>
          <w:trHeight w:val="270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ru-RU"/>
              </w:rPr>
              <w:t>Беларуская мова ў табліцах і схемах</w:t>
            </w:r>
          </w:p>
          <w:p w:rsidR="00AA21D7" w:rsidRPr="00AA21D7" w:rsidRDefault="00AA21D7" w:rsidP="00876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b/>
                <w:bCs/>
                <w:noProof/>
                <w:color w:val="003300"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79885AB1" wp14:editId="7F0C3175">
                  <wp:extent cx="904875" cy="1333500"/>
                  <wp:effectExtent l="0" t="0" r="9525" b="0"/>
                  <wp:docPr id="49" name="Рисунок 49" descr="http://biblio.sch1.minsk.edu.by/ru/sm_full.aspx?guid=11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biblio.sch1.minsk.edu.by/ru/sm_full.aspx?guid=11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кнізе ў форме табліц і схем сістэматызаваны тэарэтычныя звесткі па ўсіх асноўных раздзелах школьнага курса беларускай мовы.</w:t>
            </w:r>
          </w:p>
          <w:p w:rsidR="00AA21D7" w:rsidRPr="00AA21D7" w:rsidRDefault="00AA21D7" w:rsidP="008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Вучэбны дапаможнік прызначаны для навучэнцаў агульнаадукацыйных школ, гімназій, ліцэяў і каледжаў, сярэдніх спецыяльных навучальных устаноў, абітурыентаў, а таксама ўсіх, хто цікавіцца беларускай мовай.</w:t>
            </w:r>
          </w:p>
        </w:tc>
      </w:tr>
      <w:tr w:rsidR="00AA21D7" w:rsidRPr="00AA21D7" w:rsidTr="00876999">
        <w:trPr>
          <w:trHeight w:val="270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ru-RU"/>
              </w:rPr>
              <w:t>Беларуская мова. ЦТ за 60 урокаў</w:t>
            </w:r>
          </w:p>
          <w:p w:rsidR="00AA21D7" w:rsidRPr="00AA21D7" w:rsidRDefault="00AA21D7" w:rsidP="00876999">
            <w:pPr>
              <w:spacing w:after="2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11D24AC5" wp14:editId="4B8B2562">
                  <wp:extent cx="952500" cy="1343025"/>
                  <wp:effectExtent l="0" t="0" r="0" b="9525"/>
                  <wp:docPr id="48" name="Рисунок 48" descr="http://biblio.sch1.minsk.edu.by/ru/sm_full.aspx?guid=32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biblio.sch1.minsk.edu.by/ru/sm_full.aspx?guid=32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Дапаможнік прызначаны для сістэматызацыі і паглыблення ведаў па беларускай мове пры падрыхтоўцы да цэнтралізаванага тэсціравання. Утрымлівае даведачны матэрыял, практыкаванні, тэсты з адказамі і каментарыямі.</w:t>
            </w:r>
          </w:p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Адрасуецца навучэнцам старшых класаў устаноў агульнай сярэдняй адукацыі, абітурыентам. Можа выкарыстоўвацца на факультатыўных занятках, а таксама для самастойнай работы.</w:t>
            </w:r>
          </w:p>
        </w:tc>
      </w:tr>
      <w:tr w:rsidR="00AA21D7" w:rsidRPr="00AA21D7" w:rsidTr="00876999">
        <w:trPr>
          <w:trHeight w:val="270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ru-RU"/>
              </w:rPr>
              <w:t>Материалы для подготовки к обязательному выпускному экзамену по английскому языку</w:t>
            </w:r>
          </w:p>
          <w:p w:rsidR="00AA21D7" w:rsidRPr="00AA21D7" w:rsidRDefault="00AA21D7" w:rsidP="0087699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25F4D2" wp14:editId="2F2DFC6C">
                  <wp:extent cx="1019175" cy="1362075"/>
                  <wp:effectExtent l="0" t="0" r="9525" b="9525"/>
                  <wp:docPr id="47" name="Рисунок 47" descr="http://biblio.sch1.minsk.edu.by/ru/sm_full.aspx?guid=11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biblio.sch1.minsk.edu.by/ru/sm_full.aspx?guid=11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содержит образцы экзаменационных материалов и заданий по английскому языку. Сборник состоит из трех частей, каждая из которых структурно соответствует определенному этапу экзамена. Для подготовки к первому этапу предлагается 70 текстов для чтения и материалы для собеседования, ко второму — 70 аудиотекстов и материалы для собеседования, а для подготовки к третьему этапу экзамена приводится 70 вариантов материалов для беседы по предложенной ситуации общения.</w:t>
            </w:r>
          </w:p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можно использовать на уроках английского языка, на факультативных занятиях, а также для самостоятельной работы учащихся.</w:t>
            </w:r>
          </w:p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Адресуется старшеклассникам для полноценной и качественной подготовки к выпускному экзамену по английскому языку, а также учителям.</w:t>
            </w:r>
          </w:p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Аудиоприложение можно бесплатно </w:t>
            </w:r>
            <w:hyperlink r:id="rId9" w:history="1">
              <w:r w:rsidRPr="00AA21D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сайте www.aversev.by.</w:t>
            </w:r>
          </w:p>
        </w:tc>
      </w:tr>
      <w:tr w:rsidR="00AA21D7" w:rsidRPr="00AA21D7" w:rsidTr="00876999">
        <w:trPr>
          <w:trHeight w:val="270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ru-RU"/>
              </w:rPr>
              <w:lastRenderedPageBreak/>
              <w:t>Матэрыялы для падрыхтоўкі да абавязковага экзамену па гiс</w:t>
            </w:r>
            <w:r w:rsidRPr="00AA21D7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ru-RU"/>
              </w:rPr>
              <w:softHyphen/>
              <w:t>то</w:t>
            </w:r>
            <w:r w:rsidRPr="00AA21D7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ru-RU"/>
              </w:rPr>
              <w:softHyphen/>
              <w:t>рыі Беларусi. 11 клас</w:t>
            </w:r>
          </w:p>
          <w:p w:rsidR="00AA21D7" w:rsidRPr="00AA21D7" w:rsidRDefault="00AA21D7" w:rsidP="008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noProof/>
                <w:color w:val="808080"/>
                <w:sz w:val="24"/>
                <w:szCs w:val="24"/>
                <w:lang w:eastAsia="ru-RU"/>
              </w:rPr>
              <w:drawing>
                <wp:inline distT="0" distB="0" distL="0" distR="0" wp14:anchorId="123996CD" wp14:editId="465AE89A">
                  <wp:extent cx="1085850" cy="1600200"/>
                  <wp:effectExtent l="0" t="0" r="0" b="0"/>
                  <wp:docPr id="46" name="Рисунок 46" descr="/media/katalog/22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/media/katalog/22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Матэрыялы па навейшай гісторыі Беларусі прызначаны для падрыхтоўкі навучэнцаў 11 класа ўстаноў агульнай сярэдняй адукацыі да выпускнога экзамену па вучэбным прадмеце «Гісторыя Беларусі», які ўведзены ў якасці абавязковага ў адпаведнасці з пастановай Міністэрства адукацыі Рэспублікі Беларусь ад 7 ліпеня 2014 г. № 95.</w:t>
            </w:r>
          </w:p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Дапаможнік змяшчае 50 тэарэтычных пытанняў па гісторыі Беларусі з 1917 г. да пачатку ХХІ ст. і прыклады заданняў, якія прапануюцца да кожнай тэмы. Фармулёўкі экзаменацыйных тэм адпавядаюць білетам, зацверджаным Міністэрствам адукацыі. У матэрыялах для дапамогі адзінаццацікласнікам змешчаны кароткія біяграфіі гістарычных асоб і дзеячаў культуры; паняційна-тэрміналагічны слоўнік; пералік асноўных гістарычных дат, пададзены ў выглядзе храналагічнай табліцы; картасхемы, якія адлюстроўваюць геапалітычнае становішча Беларусі ў розныя гістарычныя перыяды.</w:t>
            </w:r>
          </w:p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 навуковай рэдакцыяй доктара гістарычных навук, прафесараВ. М. Фаміна</w:t>
            </w:r>
          </w:p>
        </w:tc>
      </w:tr>
      <w:tr w:rsidR="00AA21D7" w:rsidRPr="00AA21D7" w:rsidTr="00876999">
        <w:trPr>
          <w:trHeight w:val="270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ru-RU"/>
              </w:rPr>
              <w:t>Материалы для подготовки к обязательному экзамену по истории Беларуси. 11 класс</w:t>
            </w:r>
          </w:p>
          <w:p w:rsidR="00AA21D7" w:rsidRPr="00AA21D7" w:rsidRDefault="00AA21D7" w:rsidP="008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drawing>
                <wp:inline distT="0" distB="0" distL="0" distR="0" wp14:anchorId="289A2347" wp14:editId="3C4831A3">
                  <wp:extent cx="1047750" cy="1543050"/>
                  <wp:effectExtent l="0" t="0" r="0" b="0"/>
                  <wp:docPr id="45" name="Рисунок 45" descr="http://biblio.sch1.minsk.edu.by/ru/sm_full.aspx?guid=1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biblio.sch1.minsk.edu.by/ru/sm_full.aspx?guid=1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 новейшей истории Беларуси предназначены для подготовки учащихся 11 класса учреждений общего среднего образования к выпускному экзамену по учебному предмету «История Беларуси», который введен в качестве обязательного в соответствии с постановлением Министерства образования Республики Беларусь от 7 июля 2014 г. № 95.</w:t>
            </w:r>
          </w:p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содержит 50 теоретических вопросов по истории Беларуси с 1917 г. до начала ХХІ в. и примеры заданий, которые предлагаются к каждой теме. Формулировки экзаменационных тем соответствуют билетам, утвержденным Министерством образования. В материалах в помощь одиннадцатиклассникам размещены короткие биографии исторических личностей и деятелей культуры; понятийно-терминологический словарь; перечень основных исторических дат, представленный в виде хронологической таблицы; картосхемы, которые отражают геополитическое положение Беларуси в разные исторические периоды.</w:t>
            </w:r>
          </w:p>
        </w:tc>
      </w:tr>
      <w:tr w:rsidR="00AA21D7" w:rsidRPr="00AA21D7" w:rsidTr="00876999">
        <w:trPr>
          <w:trHeight w:val="270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ru-RU"/>
              </w:rPr>
              <w:t>История Беларуси. Практические задания для подготовки к обязательному выпускному экзамену. 11 класс</w:t>
            </w:r>
          </w:p>
          <w:p w:rsidR="00AA21D7" w:rsidRPr="00AA21D7" w:rsidRDefault="00AA21D7" w:rsidP="008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noProof/>
                <w:color w:val="808080"/>
                <w:sz w:val="24"/>
                <w:szCs w:val="24"/>
                <w:lang w:eastAsia="ru-RU"/>
              </w:rPr>
              <w:drawing>
                <wp:inline distT="0" distB="0" distL="0" distR="0" wp14:anchorId="38A501B2" wp14:editId="2D3EEE72">
                  <wp:extent cx="952500" cy="1400175"/>
                  <wp:effectExtent l="0" t="0" r="0" b="9525"/>
                  <wp:docPr id="44" name="Рисунок 44" descr="http://biblio.sch1.minsk.edu.by/ru/sm_full.aspx?guid=32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biblio.sch1.minsk.edu.by/ru/sm_full.aspx?guid=32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содержит ответы на третьи вопросы билетов для выпускного экзамена, утвержденных Министерством образования Республики Беларусь.</w:t>
            </w:r>
          </w:p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Адресуется учащимся 11 класса учреждений общего среднего образования для подготовки к обязательному экзамену по истории Беларуси.</w:t>
            </w:r>
          </w:p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Рeцeнзенты:</w:t>
            </w:r>
          </w:p>
          <w:p w:rsidR="00AA21D7" w:rsidRPr="00AA21D7" w:rsidRDefault="00AA21D7" w:rsidP="00AA21D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методист высшей категории, методический совет управления учебно-методической работы государственного учреждения образования «Академия последипломного образования» В. М. Воронович</w:t>
            </w:r>
          </w:p>
          <w:p w:rsidR="00AA21D7" w:rsidRPr="00AA21D7" w:rsidRDefault="00AA21D7" w:rsidP="00AA21D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учитель истории высшей квалификационной категории государственного учреждения образования «Гимназия № 56 г. Минска» П. М. Гламбоцкий</w:t>
            </w:r>
          </w:p>
        </w:tc>
      </w:tr>
      <w:tr w:rsidR="00AA21D7" w:rsidRPr="00AA21D7" w:rsidTr="00876999">
        <w:trPr>
          <w:trHeight w:val="270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ru-RU"/>
              </w:rPr>
              <w:lastRenderedPageBreak/>
              <w:t>История Беларуси. 6–11 классы. Основные даты и события с комментариями</w:t>
            </w:r>
          </w:p>
          <w:p w:rsidR="00AA21D7" w:rsidRPr="00AA21D7" w:rsidRDefault="00AA21D7" w:rsidP="0087699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4E4AA7" wp14:editId="7092CE31">
                  <wp:extent cx="952500" cy="1238250"/>
                  <wp:effectExtent l="0" t="0" r="0" b="0"/>
                  <wp:docPr id="43" name="Рисунок 43" descr="http://biblio.sch1.minsk.edu.by/ru/sm_full.aspx?guid=32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biblio.sch1.minsk.edu.by/ru/sm_full.aspx?guid=32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включает даты исторических событий с древнейших времен до начала XXI века, обязательное знание которых предусмотрено программой вступительных испытаний в учреждения высшего и среднего специального образования. К каждой дате предлагается краткий комментарий, характеризующий определенное событие и его участников. Кроме этого, для удобства пользования в конце издания содержится именной указатель. Навигация пособия позволит быстро найти необходимую информацию: при поиске можно ориентироваться либо на дату, либо на имя персоналии, чья деятельность относится к рассматриваемому событию.</w:t>
            </w:r>
          </w:p>
        </w:tc>
      </w:tr>
      <w:tr w:rsidR="00AA21D7" w:rsidRPr="00AA21D7" w:rsidTr="00876999">
        <w:trPr>
          <w:trHeight w:val="270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ru-RU"/>
              </w:rPr>
              <w:t>Обществоведение. 9–11 классы. 2000 понятий и терминов</w:t>
            </w:r>
          </w:p>
          <w:p w:rsidR="00AA21D7" w:rsidRPr="00AA21D7" w:rsidRDefault="00AA21D7" w:rsidP="0087699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FD32B9" wp14:editId="6E8FC609">
                  <wp:extent cx="952500" cy="1390650"/>
                  <wp:effectExtent l="0" t="0" r="0" b="0"/>
                  <wp:docPr id="42" name="Рисунок 42" descr="http://biblio.sch1.minsk.edu.by/ru/sm_full.aspx?guid=32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biblio.sch1.minsk.edu.by/ru/sm_full.aspx?guid=32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представляет собой глоссарий понятий, терминов и категорий, содержащихся в школьных учебных пособиях. Цель книги — помочь школьникам и абитуриентам в поиске определений и систематизации знаний по предмету, сэкономить время для подготовки к экзамену и централизованному тестированию.</w:t>
            </w:r>
          </w:p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Адресуется учащимся старших классов, абитуриентам, учителям обществоведения.</w:t>
            </w:r>
          </w:p>
        </w:tc>
      </w:tr>
      <w:tr w:rsidR="00AA21D7" w:rsidRPr="00AA21D7" w:rsidTr="00876999">
        <w:trPr>
          <w:trHeight w:val="270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ru-RU"/>
              </w:rPr>
              <w:t>Сборник заданий для выпускного экзамена по учебному предмету «Математика» за период обучения и воспитания на III ступени общего среднего образования</w:t>
            </w:r>
          </w:p>
          <w:p w:rsidR="00AA21D7" w:rsidRPr="00AA21D7" w:rsidRDefault="00AA21D7" w:rsidP="008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noProof/>
                <w:color w:val="808080"/>
                <w:sz w:val="24"/>
                <w:szCs w:val="24"/>
                <w:lang w:eastAsia="ru-RU"/>
              </w:rPr>
              <w:drawing>
                <wp:inline distT="0" distB="0" distL="0" distR="0" wp14:anchorId="1CAD3784" wp14:editId="3C377A53">
                  <wp:extent cx="1047750" cy="1428750"/>
                  <wp:effectExtent l="0" t="0" r="0" b="0"/>
                  <wp:docPr id="41" name="Рисунок 41" descr="http://biblio.sch1.minsk.edu.by/ru/sm_full.aspx?guid=11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biblio.sch1.minsk.edu.by/ru/sm_full.aspx?guid=11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предназначен для составления экзаменационных работ при проведении выпускного экзамена в письменной форме по учебному предмету «Математика» за период обучения и воспитания на III ступени общего среднего образования.</w:t>
            </w:r>
          </w:p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Рeцeнзенты:</w:t>
            </w:r>
          </w:p>
          <w:p w:rsidR="00AA21D7" w:rsidRPr="00AA21D7" w:rsidRDefault="00AA21D7" w:rsidP="00AA21D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кандидат физико-математических наук, доцент кафедры геометрии, топологии и методики преподавания математики Белорусского государственного университета Ю. Д. Чурбанов</w:t>
            </w:r>
          </w:p>
          <w:p w:rsidR="00AA21D7" w:rsidRPr="00AA21D7" w:rsidRDefault="00AA21D7" w:rsidP="00AA21D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 математики высшей категории государственного учреждения образования «Средняя общеобразовательная школа № 125 г. Минска»В. В. Скрипко</w:t>
            </w:r>
          </w:p>
        </w:tc>
      </w:tr>
      <w:tr w:rsidR="00AA21D7" w:rsidRPr="00AA21D7" w:rsidTr="00876999">
        <w:trPr>
          <w:trHeight w:val="270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ru-RU"/>
              </w:rPr>
              <w:lastRenderedPageBreak/>
              <w:t>Математика. 101 балл успеха</w:t>
            </w:r>
          </w:p>
          <w:p w:rsidR="00AA21D7" w:rsidRPr="00AA21D7" w:rsidRDefault="00AA21D7" w:rsidP="0087699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5CA4E9" wp14:editId="782F418D">
                  <wp:extent cx="952500" cy="1400175"/>
                  <wp:effectExtent l="0" t="0" r="0" b="9525"/>
                  <wp:docPr id="40" name="Рисунок 40" descr="http://biblio.sch1.minsk.edu.by/ru/sm_full.aspx?guid=32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biblio.sch1.minsk.edu.by/ru/sm_full.aspx?guid=32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книга — это универсальное пособие для подготовки к централизованному тестированию, домашний учитель по математике, который поможет без привлечения других пособий успешно подготовиться к поступлению. В книге последовательно и доступно излагается необходимый теоретический материал, предлагаются различные виды заданий, примеры их выполнения, тесты и ответы на них. Представленное издание включает материалы, изучаемые в 10–11 классах.</w:t>
            </w:r>
          </w:p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Адресуется учащимся и учителям школ, гимназий, лицеев, преподавателям подготовительных курсов и репетиторам.</w:t>
            </w:r>
          </w:p>
        </w:tc>
      </w:tr>
      <w:tr w:rsidR="00AA21D7" w:rsidRPr="00AA21D7" w:rsidTr="00876999">
        <w:trPr>
          <w:trHeight w:val="270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shd w:val="clear" w:color="auto" w:fill="FFFFFF"/>
                <w:lang w:eastAsia="ru-RU"/>
              </w:rPr>
              <w:t>Биология. Полный школьный курс</w:t>
            </w:r>
          </w:p>
          <w:p w:rsidR="00AA21D7" w:rsidRPr="00AA21D7" w:rsidRDefault="00AA21D7" w:rsidP="0087699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F2C64B" wp14:editId="47ADFFB1">
                  <wp:extent cx="952500" cy="1381125"/>
                  <wp:effectExtent l="0" t="0" r="0" b="9525"/>
                  <wp:docPr id="39" name="Рисунок 39" descr="http://biblio.sch1.minsk.edu.by/ru/sm_full.aspx?guid=32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biblio.sch1.minsk.edu.by/ru/sm_full.aspx?guid=32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содержит материал, соответствующий содержанию курса биологии средней школы. В нем последовательно раскрываются наиболее общие свойства живых организмов, их многообразие от бактерий до человека, распространение, среда обитания, классификация, особенности строения и процессов жизнедеятельности, значение в природе и жизни человека. Серьезное внимание уделяется учению о видах и популяциях организмов, экосистемах и биосфере, эволюции живых организмов, селекции и биотехнологии, рассматривается роль человека в биосфере.</w:t>
            </w:r>
          </w:p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адресована учащимся учреждений общего среднего и среднего специального образования, абитуриентам, учителям биологии и преподавателям факультетов довузовской подготовки.</w:t>
            </w:r>
          </w:p>
        </w:tc>
      </w:tr>
      <w:tr w:rsidR="00AA21D7" w:rsidRPr="00AA21D7" w:rsidTr="00876999">
        <w:trPr>
          <w:trHeight w:val="270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ru-RU"/>
              </w:rPr>
              <w:t>Физика. Основные понятия, формулы, законы</w:t>
            </w:r>
          </w:p>
          <w:p w:rsidR="00AA21D7" w:rsidRPr="00AA21D7" w:rsidRDefault="00AA21D7" w:rsidP="008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drawing>
                <wp:inline distT="0" distB="0" distL="0" distR="0" wp14:anchorId="7936F7F9" wp14:editId="4CD40105">
                  <wp:extent cx="952500" cy="1352550"/>
                  <wp:effectExtent l="0" t="0" r="0" b="0"/>
                  <wp:docPr id="38" name="Рисунок 38" descr="http://biblio.sch1.minsk.edu.by/ru/sm_full.aspx?guid=32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biblio.sch1.minsk.edu.by/ru/sm_full.aspx?guid=32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1D7" w:rsidRPr="00AA21D7" w:rsidRDefault="00AA21D7" w:rsidP="0087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пособии конспективно изложен основной материал курса физики в соответствии с содержанием действующей учебной программы для учреждений общего среднего образования и учебников. Книга поможет восстановить в памяти, конкретизировать и систематизировать ранее изученное.</w:t>
            </w:r>
          </w:p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Адресуется старшеклассникам и абитуриентам для работы на уроках и подготовки к централизованному тестированию.</w:t>
            </w:r>
          </w:p>
        </w:tc>
      </w:tr>
      <w:tr w:rsidR="00AA21D7" w:rsidRPr="00AA21D7" w:rsidTr="00876999">
        <w:trPr>
          <w:trHeight w:val="2700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ru-RU"/>
              </w:rPr>
              <w:t>Химия в таблицах и схемах</w:t>
            </w:r>
          </w:p>
          <w:p w:rsidR="00AA21D7" w:rsidRPr="00AA21D7" w:rsidRDefault="00AA21D7" w:rsidP="0087699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37F681" wp14:editId="09F89CF7">
                  <wp:extent cx="952500" cy="1514475"/>
                  <wp:effectExtent l="0" t="0" r="0" b="9525"/>
                  <wp:docPr id="37" name="Рисунок 37" descr="http://biblio.sch1.minsk.edu.by/ru/sm_full.aspx?guid=32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biblio.sch1.minsk.edu.by/ru/sm_full.aspx?guid=32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пособии в конспективной форме представлен основной материал школьного курса химии в соответствии с учебной программой учреждений общего среднего образования и программой вступительных испытаний. Издание поможет систематизировать знания и подготовиться к выпускному экзамену и централизованному тестированию.</w:t>
            </w:r>
          </w:p>
          <w:p w:rsidR="00AA21D7" w:rsidRPr="00AA21D7" w:rsidRDefault="00AA21D7" w:rsidP="0087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A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Адресуется учащимся, преподавателям и абитуриентам.</w:t>
            </w:r>
          </w:p>
        </w:tc>
      </w:tr>
    </w:tbl>
    <w:p w:rsidR="00AA21D7" w:rsidRPr="00AA21D7" w:rsidRDefault="00AA21D7" w:rsidP="00AA21D7">
      <w:pPr>
        <w:tabs>
          <w:tab w:val="left" w:pos="1200"/>
        </w:tabs>
        <w:rPr>
          <w:sz w:val="24"/>
          <w:szCs w:val="24"/>
        </w:rPr>
      </w:pPr>
    </w:p>
    <w:p w:rsidR="00C52B1E" w:rsidRDefault="00AA21D7"/>
    <w:sectPr w:rsidR="00C52B1E" w:rsidSect="00AA21D7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2AF"/>
    <w:multiLevelType w:val="multilevel"/>
    <w:tmpl w:val="FDFEB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2A18"/>
    <w:multiLevelType w:val="multilevel"/>
    <w:tmpl w:val="153CF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B000E"/>
    <w:multiLevelType w:val="multilevel"/>
    <w:tmpl w:val="733E8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D7"/>
    <w:rsid w:val="00004A7F"/>
    <w:rsid w:val="00164E49"/>
    <w:rsid w:val="00980085"/>
    <w:rsid w:val="00AA21D7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971D"/>
  <w15:chartTrackingRefBased/>
  <w15:docId w15:val="{82BE36DA-4649-4150-A359-569B4DEE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D7"/>
  </w:style>
  <w:style w:type="paragraph" w:styleId="1">
    <w:name w:val="heading 1"/>
    <w:basedOn w:val="a"/>
    <w:link w:val="10"/>
    <w:uiPriority w:val="9"/>
    <w:qFormat/>
    <w:rsid w:val="00AA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www.aversev.by/rus/skachat/22582s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2022-10-19T11:16:00Z</dcterms:created>
  <dcterms:modified xsi:type="dcterms:W3CDTF">2022-10-19T11:19:00Z</dcterms:modified>
</cp:coreProperties>
</file>